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480FBD" wp14:editId="49909F0D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FE5C2A" w:rsidRPr="00FE5C2A" w:rsidRDefault="00FE5C2A" w:rsidP="00FE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FE5C2A" w:rsidRDefault="00FE5C2A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E85" w:rsidRPr="00476E85" w:rsidRDefault="00B62DD9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24 июня 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х. Калинин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255221" w:rsidRPr="002552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Калининского сельского поселения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C2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255221" w:rsidRPr="0025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качественными жилищно-коммунальными услугами населения Калининского 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bookmarkStart w:id="0" w:name="_GoBack"/>
      <w:bookmarkEnd w:id="0"/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сельского поселения                                                    И.Е.Бабиян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Pr="00DB6ADF" w:rsidRDefault="00107C74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постановлению Администрации Калининского сельского поселения</w:t>
      </w:r>
    </w:p>
    <w:p w:rsidR="00107C74" w:rsidRDefault="00B62DD9" w:rsidP="00B62D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24.06.2026 № 77</w:t>
      </w:r>
    </w:p>
    <w:p w:rsidR="00DB6ADF" w:rsidRPr="00DB6ADF" w:rsidRDefault="00DB6ADF" w:rsidP="00B62D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реализации муниципальной программы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качественными </w:t>
      </w:r>
      <w:r w:rsidR="00DB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жилищно-коммунальными услугами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населения Калининского сельского поселения» за 2025 г.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Раздел 1. Конкретные результаты, достигнутые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2025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год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целях 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совершенствования системы комплексного благоустройства и развития коммунальной инфраструктуры муниципального образования «Калининское сельское поселение», с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оздани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я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комфортных условий проживания и отдыха населения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-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овышения качества и надежности предоставления жилищно-коммунальных услуг населению Калининского сельского поселения,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рамках реализации 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муниципальной програм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>мы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«Обеспечение качественными жилищно-коммунальными услугами населения Калининского сельского поселения»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>, утвержденной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постановлением Администрации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Калининского 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сельского поселения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17.12.2018г. №137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ответственным исполнителем и участниками в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2025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году достигнуты следующие результаты: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-Совершенствование развития коммунальной инфраструктуры муниципального образования «Калининское сельское поселение»;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- Создание комфортных условий проживания и отдыха населения;</w:t>
      </w:r>
    </w:p>
    <w:p w:rsidR="00107C74" w:rsidRPr="00107C74" w:rsidRDefault="00107C74" w:rsidP="00107C74">
      <w:pPr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Повышение качества и надежности предоставления жилищно-коммунальных услуг населению Калининского сельского поселения;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2025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года н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 сходах граждан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регулярно </w:t>
      </w:r>
      <w:r w:rsidRPr="00107C7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проводилось информирование населения по вопросам коммунального хозяйства, о необходимости очистки придворовых территорий от мусора. На информационных стендах размещаются объявления по вопросам благоустройства. Раздавались памятки о содержании придворовых территорий в порядке, необходимости устранения нарушений.</w:t>
      </w:r>
    </w:p>
    <w:p w:rsidR="00107C74" w:rsidRPr="00107C74" w:rsidRDefault="00107C74" w:rsidP="00107C7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Ведется и регулярно обновляются данные в системе Информационная база ЖКХ.</w:t>
      </w:r>
    </w:p>
    <w:p w:rsidR="00107C74" w:rsidRPr="00107C74" w:rsidRDefault="00107C74" w:rsidP="00107C7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ru-RU"/>
        </w:rPr>
      </w:pP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Результаты реализации основных мероприятий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 процессных мероприятий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приоритетных основных мероприятий муниципальной программы, а также сведения о достижении контрольных событий достигнутые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C74" w:rsidRPr="00107C74" w:rsidRDefault="00107C74" w:rsidP="00107C7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Достижению результатов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107C74" w:rsidRPr="00107C74" w:rsidRDefault="00107C74" w:rsidP="00107C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комплекса процессных мероприятий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"</w:t>
      </w:r>
      <w:r w:rsidRPr="00107C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Развитие коммунальной инфраструктуры и коммунального хозяйства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", предусмотрена реализация двух основных мероприятий.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</w:t>
      </w:r>
      <w:r w:rsidRPr="00107C74">
        <w:rPr>
          <w:rFonts w:ascii="Times New Roman" w:eastAsia="Calibri" w:hAnsi="Times New Roman" w:cs="Times New Roman"/>
          <w:sz w:val="24"/>
          <w:szCs w:val="24"/>
        </w:rPr>
        <w:t xml:space="preserve">ное мероприятие 1.1 «1  Содержание коммунальной техники». Мероприятие выполнено </w:t>
      </w:r>
      <w:r>
        <w:rPr>
          <w:rFonts w:ascii="Times New Roman" w:eastAsia="Calibri" w:hAnsi="Times New Roman" w:cs="Times New Roman"/>
          <w:sz w:val="24"/>
          <w:szCs w:val="24"/>
        </w:rPr>
        <w:t>70,1</w:t>
      </w:r>
      <w:r w:rsidRPr="00107C74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Calibri" w:hAnsi="Times New Roman" w:cs="Times New Roman"/>
          <w:sz w:val="24"/>
          <w:szCs w:val="24"/>
        </w:rPr>
        <w:t>Основное мероприятие 1.2 «</w:t>
      </w:r>
      <w:r w:rsidRPr="00107C74">
        <w:rPr>
          <w:rFonts w:ascii="Times New Roman" w:eastAsia="Calibri" w:hAnsi="Times New Roman" w:cs="Times New Roman"/>
          <w:color w:val="000000"/>
          <w:sz w:val="24"/>
          <w:szCs w:val="24"/>
        </w:rPr>
        <w:t>Мероприятия по модернизации коммунальной инфраструктуры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 </w:t>
      </w:r>
      <w:r w:rsidRPr="0010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жилищного хозяйства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предусмотрена реализация одного основного мероприятия. 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Основное мероприятие 2.1 Мероприятия в области жилищного хозяйства. Мероприятие выполнено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2%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</w:p>
    <w:p w:rsidR="00107C74" w:rsidRPr="00107C74" w:rsidRDefault="00107C74" w:rsidP="00107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факторов, повлиявших на ход реализации</w:t>
      </w:r>
    </w:p>
    <w:p w:rsidR="00107C74" w:rsidRPr="00107C74" w:rsidRDefault="00107C74" w:rsidP="00107C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7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Факторов, повлиявших на ход реализации муниципальной программы - нет.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Сведения об использовании бюджетных ассигнований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внебюджетных средств на реализацию муниципальной программы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бюджетных ассигнований муниципальной программы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плану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1399,1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израсходовано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909,3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бюджет Калининского сельского поселения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-909,3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тыс. рублей;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областной бюджет – 0,0 тыс. рублей;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          федеральный бюджет – 0,0 тыс. рублей.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План ассигнований в соответствии с решением Собрания депутатов Калининского сельского поселения от 28.12.202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4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г №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136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«О бюджете Калининского сельского поселения Мясниковского района на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2025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6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и 202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7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годов» составил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1399,1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тыс. рублей. 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В соответствии со сводной бюджетной росписью –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1399,1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тыс. рублей, в том числе по источникам финансирования: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бюджет Калининского сельского поселения –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1399,1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тыс. рублей;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безвозмездные поступления из областного бюджета – 0,0 тыс. рублей;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безвозмездные поступления из федерального бюджета – 0,0 тыс. рублей.  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составил 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441,4</w:t>
      </w:r>
      <w:r w:rsidRPr="00107C7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 xml:space="preserve"> тыс. рублей.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Сведения о достижении значений показателей муниципальной</w:t>
      </w:r>
    </w:p>
    <w:p w:rsidR="00107C74" w:rsidRPr="00107C74" w:rsidRDefault="00107C74" w:rsidP="0010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 процессных мероприятий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программы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107C74" w:rsidRPr="00107C74" w:rsidRDefault="00107C74" w:rsidP="0010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widowControl w:val="0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="00AF6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процессных мероприятий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предусмотрен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соответствуют плановым.</w:t>
      </w:r>
    </w:p>
    <w:p w:rsidR="00107C74" w:rsidRPr="00107C74" w:rsidRDefault="00107C74" w:rsidP="00107C74">
      <w:pPr>
        <w:widowControl w:val="0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1 «</w:t>
      </w:r>
      <w:r w:rsidR="00AF6F81" w:rsidRPr="00AF6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 удовлетворенности населения Калининского сельского поселения уровнем жилищно-коммунального обслуживания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плановое значение </w:t>
      </w:r>
      <w:r w:rsidR="00AF6F81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фактическое значение </w:t>
      </w:r>
      <w:r w:rsidR="00AF6F81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6. Результаты оценки эффективности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реализации муниципальной программы</w:t>
      </w:r>
    </w:p>
    <w:p w:rsidR="00107C74" w:rsidRPr="00107C74" w:rsidRDefault="00107C74" w:rsidP="0010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 осуществлялась по следующим направлениям: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1.Степень достижения целевых показателей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(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оценки степени достижения запланированных результатов муниципальной программы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установлено,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значениям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хода реализации целевых показателей составила: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1 -1;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2 -1;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1.2- 1;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1.3 -1;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2.1- 1;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2.2- 1;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целевого показателя 2.3 -1;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оценка степени достижения целевых показателей муниципальной программы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(Эо)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1.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эффективности реализации муниципальной программы по степени достижения целевых показателей.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СРом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 что характеризует низкий уровень эффективности реализации муниципальной программы по степени реализации основных мероприятий.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3.Бюджетная эффективность реализации муниципальной программы рассчитывалась в несколько этапов: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3.1 Степень реализации основных мероприятий, приоритетных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реализации основных мероприятий, приоритетных основных мероприятий, муниципальной программы составляет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СРм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равна=1;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3.2 Степень соответствия запланированному уровню расходов, т.е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ССуз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909,3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1399,1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0,65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3.3 Эффективность использования средств бюджета Калининского сельского поселения на реализацию муниципальной программы: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Эис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:1=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0,65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чем бюджетная эффективность реализации муниципальной программы является удовлетворительной.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УРпр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1*0,5+0,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*0,3+0,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*0,2=0,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реализации муниципальной программы признан удовлетворительным.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не удовлетворительной эффективности реализации муниципальной программы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107C74" w:rsidRPr="00107C74" w:rsidRDefault="00107C74" w:rsidP="0010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107C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Предложения по дальнейшей </w:t>
      </w:r>
      <w:r w:rsidRPr="0010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реализации муниципальной программы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вносит определенный вклад в социально-экономическое развитие Калининского сельского поселения: выполняются работы по обеспечению качественными жилищно-коммунальными услугами населения поселения.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Решением Собрания депутатов Калининского сельского поселения от 26.12.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2025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170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«О бюджете Калининского сельского поселения Мясниковского района 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 и на 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плановый период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2027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годов» утверждены плановые ассигнования на реализацию основных мероприятий настоящей муниципальной программы в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</w:t>
      </w: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годах.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255221" w:rsidRPr="0025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качественными жилищно-коммунальными услугами населения Калининского сельского поселения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0E5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N Цель муниципальной программы «</w:t>
            </w:r>
            <w:r w:rsidR="000E58E9" w:rsidRPr="000E58E9">
              <w:rPr>
                <w:sz w:val="28"/>
              </w:rPr>
              <w:t xml:space="preserve"> </w:t>
            </w:r>
            <w:r w:rsidR="000E58E9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</w:t>
            </w:r>
            <w:r w:rsid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ы</w:t>
            </w:r>
            <w:r w:rsidR="000E58E9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услови</w:t>
            </w:r>
            <w:r w:rsid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я</w:t>
            </w:r>
            <w:r w:rsidR="000E58E9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для приведения в соответствие со стандартами качества, обеспечивающих комфортные условия проживания граждан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0E58E9" w:rsidP="007F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удовлетворенности населения Калининского сельского поселения уровнем жилищно-коммунального обслуживания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CE482F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0E58E9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(6)/(3)*100</w:t>
            </w:r>
            <w:bookmarkStart w:id="1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055965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E58E9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EB40BA" w:rsidRPr="00304718" w:rsidTr="00EB40BA">
        <w:trPr>
          <w:trHeight w:val="678"/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«Обеспечение качественными жилищно-коммунальными услугами населения Калининского сельского поселения»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909,3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909,3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коммунальной инфраструктуры и коммунального хозяйства»,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34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процессных мероприятий «Развитие жилищного хозяйства»,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107C74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7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107C74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50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7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7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6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304718" w:rsidTr="00EB40BA">
        <w:trPr>
          <w:trHeight w:val="28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0BA" w:rsidRPr="00EB40BA" w:rsidRDefault="00EB40BA" w:rsidP="00EB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055965" w:rsidRPr="0005596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Развитие коммунальной инфраструктуры и коммунального хозяйства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bookmarkStart w:id="3" w:name="_Ref129272804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3"/>
            </w:r>
            <w:bookmarkEnd w:id="3"/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0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055965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</w:t>
            </w:r>
            <w:r w:rsidR="000559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ие</w:t>
            </w:r>
            <w:r w:rsidR="00055965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услови</w:t>
            </w:r>
            <w:r w:rsidR="000559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й</w:t>
            </w:r>
            <w:r w:rsidR="00055965"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для приведения в соответствие со стандартами качества, обеспечивающих комфортные условия проживания граждан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AB2746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746" w:rsidRPr="00476E85" w:rsidRDefault="00055965" w:rsidP="00AB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удовлетворенности населения Калининского сельского поселения уровнем жилищно-коммунального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B2746" w:rsidRPr="00476E85" w:rsidRDefault="00055965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055965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055965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2746" w:rsidRPr="00476E85" w:rsidRDefault="00055965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1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Подтверж-дающий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235448" w:rsidRPr="0023544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 условий для приведения в соответствие со стандартами качества, обеспечивающих комфортные условия проживания граждан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476E85" w:rsidRPr="00476E85" w:rsidTr="00E41FAF">
        <w:trPr>
          <w:trHeight w:val="363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055965" w:rsidRPr="0005596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содержание коммунальной техники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05596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709,0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05596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587,6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9B5B05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9B5B05" w:rsidRPr="00235448" w:rsidRDefault="009B5B05" w:rsidP="00E5359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E53593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Обеспечена реализация мероприятий по поддержанию коммунальной техники в надлежащем состоянии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9B5B05" w:rsidRPr="00235448" w:rsidRDefault="0005596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709,0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05596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587,6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05596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587,6</w:t>
            </w:r>
          </w:p>
        </w:tc>
        <w:tc>
          <w:tcPr>
            <w:tcW w:w="934" w:type="dxa"/>
            <w:shd w:val="clear" w:color="auto" w:fill="auto"/>
          </w:tcPr>
          <w:p w:rsidR="009B5B05" w:rsidRPr="00235448" w:rsidRDefault="0005596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709,0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067" w:type="dxa"/>
            <w:shd w:val="clear" w:color="auto" w:fill="auto"/>
          </w:tcPr>
          <w:p w:rsidR="009B5B05" w:rsidRPr="00235448" w:rsidRDefault="00235448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="009B5B05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9B5B05" w:rsidRPr="00235448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9B5B05" w:rsidRPr="00476E85" w:rsidRDefault="00235448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Договоры ГПХ и муниципальные контракты</w:t>
            </w:r>
          </w:p>
        </w:tc>
        <w:tc>
          <w:tcPr>
            <w:tcW w:w="873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B5B05" w:rsidRPr="00476E85" w:rsidRDefault="009B5B05" w:rsidP="009B5B0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55965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1.2</w:t>
            </w:r>
          </w:p>
        </w:tc>
        <w:tc>
          <w:tcPr>
            <w:tcW w:w="1811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4863D1" w:rsidRPr="004863D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по модернизации коммунальной инфраструктуры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285,0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55965" w:rsidRPr="00476E85" w:rsidRDefault="00055965" w:rsidP="0005596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55965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1.2.1</w:t>
            </w:r>
          </w:p>
        </w:tc>
        <w:tc>
          <w:tcPr>
            <w:tcW w:w="1811" w:type="dxa"/>
            <w:shd w:val="clear" w:color="auto" w:fill="auto"/>
          </w:tcPr>
          <w:p w:rsidR="00055965" w:rsidRPr="00476E85" w:rsidRDefault="00055965" w:rsidP="00E5359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E5359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Обеспечено поддержание в надлежащем состоянии коммунальной инфраструктуры хутора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285,0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285,0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24.12.2025</w:t>
            </w:r>
          </w:p>
        </w:tc>
        <w:tc>
          <w:tcPr>
            <w:tcW w:w="1067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="0005596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055965" w:rsidRPr="00476E85" w:rsidRDefault="00235448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055965" w:rsidRPr="00476E85" w:rsidRDefault="00055965" w:rsidP="0005596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55965" w:rsidRPr="00476E85" w:rsidRDefault="00055965" w:rsidP="0005596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EB40BA" w:rsidRPr="00476E85" w:rsidTr="00CA3EE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Комплекс процессных мероприятий «Развитие коммунальной инфраструктуры и коммунального хозяйства»,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CA3EE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EB40BA" w:rsidP="00EB40B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CE482F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0E58E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0E58E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0E58E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7F7639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3A3EC7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:rsidR="00EB40BA" w:rsidRPr="00EB40BA" w:rsidRDefault="00EB40BA" w:rsidP="00EB40BA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EB40B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11E0C" w:rsidRPr="00AB6D55" w:rsidRDefault="00D11E0C" w:rsidP="00D11E0C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D11E0C" w:rsidRPr="00AB6D55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D11E0C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Pr="0005596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жилищ</w:t>
      </w:r>
      <w:r w:rsidRPr="0005596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ного хозяйства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4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B40BA" w:rsidRPr="00476E85" w:rsidTr="00BD58B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EB40BA" w:rsidRPr="00476E85" w:rsidTr="00BD58B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EB40BA" w:rsidRPr="00476E85" w:rsidTr="00BD58B3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ие</w:t>
            </w:r>
            <w:r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й</w:t>
            </w:r>
            <w:r w:rsidRPr="000E58E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для приведения в соответствие со стандартами качества, обеспечивающих комфортные условия проживания граждан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BD58B3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удовлетворенности населения Калининского сельского поселения уровнем жилищно-коммунального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EB40BA" w:rsidRPr="00476E85" w:rsidTr="00BD58B3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EB40BA" w:rsidRPr="00476E85" w:rsidRDefault="00EB40BA" w:rsidP="00BD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Подтверж-дающий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181"/>
        </w:trPr>
        <w:tc>
          <w:tcPr>
            <w:tcW w:w="48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170"/>
        </w:trPr>
        <w:tc>
          <w:tcPr>
            <w:tcW w:w="48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Pr="0023544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 условий для приведения в соответствие со стандартами качества, обеспечивающих комфортные условия проживания граждан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BD58B3">
        <w:trPr>
          <w:trHeight w:val="363"/>
        </w:trPr>
        <w:tc>
          <w:tcPr>
            <w:tcW w:w="48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Pr="00EB40B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в области жилищного хозяйства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8C0188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85,1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8C0188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1,7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352"/>
        </w:trPr>
        <w:tc>
          <w:tcPr>
            <w:tcW w:w="487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</w:t>
            </w:r>
            <w:r w:rsidR="008C018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</w:t>
            </w:r>
            <w:r w:rsidR="008C0188" w:rsidRPr="008C018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плата коммунальных услуг за жилые помещения, находящиеся в муниципальной собственности Калининского сельского поселения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235448" w:rsidRDefault="008C0188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85,1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8C0188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1,7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587,6</w:t>
            </w:r>
          </w:p>
        </w:tc>
        <w:tc>
          <w:tcPr>
            <w:tcW w:w="934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709,0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8C0188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="00EB40BA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EB40BA" w:rsidRPr="00235448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8C0188" w:rsidP="008C01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C018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Договор 611304014405 от 22.08.25г,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EB40BA" w:rsidRPr="00476E85" w:rsidRDefault="00EB40BA" w:rsidP="00EB40BA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B40BA" w:rsidRPr="00476E85" w:rsidRDefault="00EB40BA" w:rsidP="00EB40BA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B40BA" w:rsidRPr="00476E85" w:rsidTr="00BD58B3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BD58B3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EB40BA" w:rsidRPr="00476E85" w:rsidTr="00BD58B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8C0188" w:rsidRPr="000559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 xml:space="preserve">Развитие </w:t>
            </w:r>
            <w:r w:rsidR="008C01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жилищ</w:t>
            </w:r>
            <w:r w:rsidR="008C0188" w:rsidRPr="000559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ного хозяйства</w:t>
            </w:r>
            <w:r w:rsidRPr="00EB40BA"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0BA" w:rsidRPr="00EB40BA" w:rsidRDefault="008C0188" w:rsidP="00BD58B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CE482F" w:rsidRDefault="008C0188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CE482F" w:rsidRDefault="008C0188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CE482F" w:rsidRDefault="008C0188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CE482F" w:rsidRDefault="008C0188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CE482F" w:rsidRDefault="008C0188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188" w:rsidRPr="00476E85" w:rsidTr="00BD58B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188" w:rsidRPr="00EB40BA" w:rsidRDefault="008C0188" w:rsidP="008C0188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188" w:rsidRPr="00EB40BA" w:rsidRDefault="008C0188" w:rsidP="008C018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C0188" w:rsidRPr="00CE482F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C0188" w:rsidRPr="00CE482F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C0188" w:rsidRPr="00CE482F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C0188" w:rsidRPr="00CE482F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C0188" w:rsidRPr="00CE482F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61" w:type="dxa"/>
            <w:shd w:val="clear" w:color="auto" w:fill="auto"/>
          </w:tcPr>
          <w:p w:rsidR="008C0188" w:rsidRPr="007F7639" w:rsidRDefault="008C0188" w:rsidP="008C018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40BA" w:rsidRPr="00476E85" w:rsidTr="00BD58B3">
        <w:trPr>
          <w:trHeight w:val="469"/>
          <w:jc w:val="center"/>
        </w:trPr>
        <w:tc>
          <w:tcPr>
            <w:tcW w:w="6358" w:type="dxa"/>
            <w:shd w:val="clear" w:color="auto" w:fill="auto"/>
          </w:tcPr>
          <w:p w:rsidR="00EB40BA" w:rsidRPr="00EB40BA" w:rsidRDefault="00EB40BA" w:rsidP="00BD58B3">
            <w:pPr>
              <w:rPr>
                <w:rFonts w:ascii="Times New Roman" w:hAnsi="Times New Roman" w:cs="Times New Roman"/>
              </w:rPr>
            </w:pPr>
            <w:r w:rsidRPr="00EB40B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7F7639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BD58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EB40BA" w:rsidRPr="00476E85" w:rsidTr="00BD58B3">
        <w:tc>
          <w:tcPr>
            <w:tcW w:w="667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EB40BA" w:rsidRPr="00476E85" w:rsidTr="00BD58B3">
        <w:tc>
          <w:tcPr>
            <w:tcW w:w="667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BD5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EB40BA" w:rsidRPr="00476E85" w:rsidSect="009D55EC">
          <w:headerReference w:type="default" r:id="rId14"/>
          <w:headerReference w:type="first" r:id="rId15"/>
          <w:footerReference w:type="first" r:id="rId16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394F47" w:rsidRDefault="00394F47" w:rsidP="00CE482F"/>
    <w:sectPr w:rsidR="00394F47" w:rsidSect="00CE48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46" w:rsidRDefault="00413046" w:rsidP="00476E85">
      <w:pPr>
        <w:spacing w:after="0" w:line="240" w:lineRule="auto"/>
      </w:pPr>
      <w:r>
        <w:separator/>
      </w:r>
    </w:p>
  </w:endnote>
  <w:endnote w:type="continuationSeparator" w:id="0">
    <w:p w:rsidR="00413046" w:rsidRDefault="00413046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6"/>
      <w:jc w:val="center"/>
    </w:pPr>
  </w:p>
  <w:p w:rsidR="00E53593" w:rsidRDefault="00E535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6"/>
      <w:jc w:val="center"/>
    </w:pPr>
  </w:p>
  <w:p w:rsidR="00E53593" w:rsidRDefault="00E535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BA" w:rsidRDefault="00EB40BA">
    <w:pPr>
      <w:pStyle w:val="a6"/>
      <w:jc w:val="center"/>
    </w:pPr>
  </w:p>
  <w:p w:rsidR="00EB40BA" w:rsidRDefault="00EB4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46" w:rsidRDefault="00413046" w:rsidP="00476E85">
      <w:pPr>
        <w:spacing w:after="0" w:line="240" w:lineRule="auto"/>
      </w:pPr>
      <w:r>
        <w:separator/>
      </w:r>
    </w:p>
  </w:footnote>
  <w:footnote w:type="continuationSeparator" w:id="0">
    <w:p w:rsidR="00413046" w:rsidRDefault="00413046" w:rsidP="00476E85">
      <w:pPr>
        <w:spacing w:after="0" w:line="240" w:lineRule="auto"/>
      </w:pPr>
      <w:r>
        <w:continuationSeparator/>
      </w:r>
    </w:p>
  </w:footnote>
  <w:footnote w:id="1">
    <w:p w:rsidR="00E53593" w:rsidRDefault="00E53593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2">
    <w:p w:rsidR="00E53593" w:rsidRDefault="00E53593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">
    <w:p w:rsidR="00E53593" w:rsidRDefault="00E53593" w:rsidP="00476E85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">
    <w:p w:rsidR="00EB40BA" w:rsidRDefault="00EB40BA" w:rsidP="00EB40BA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">
    <w:p w:rsidR="00EB40BA" w:rsidRDefault="00EB40BA" w:rsidP="00EB40BA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FE5C2A">
      <w:rPr>
        <w:noProof/>
      </w:rPr>
      <w:t>5</w:t>
    </w:r>
    <w:r>
      <w:fldChar w:fldCharType="end"/>
    </w:r>
  </w:p>
  <w:p w:rsidR="00E53593" w:rsidRDefault="00E53593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f2"/>
      <w:jc w:val="center"/>
    </w:pPr>
  </w:p>
  <w:p w:rsidR="00E53593" w:rsidRDefault="00E53593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FE5C2A">
      <w:rPr>
        <w:noProof/>
      </w:rPr>
      <w:t>12</w:t>
    </w:r>
    <w:r>
      <w:fldChar w:fldCharType="end"/>
    </w:r>
  </w:p>
  <w:p w:rsidR="00E53593" w:rsidRDefault="00E53593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3" w:rsidRDefault="00E53593">
    <w:pPr>
      <w:pStyle w:val="af2"/>
      <w:jc w:val="center"/>
    </w:pPr>
  </w:p>
  <w:p w:rsidR="00E53593" w:rsidRDefault="00E53593">
    <w:pPr>
      <w:pStyle w:val="af2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BA" w:rsidRDefault="00EB40BA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FE5C2A">
      <w:rPr>
        <w:noProof/>
      </w:rPr>
      <w:t>16</w:t>
    </w:r>
    <w:r>
      <w:fldChar w:fldCharType="end"/>
    </w:r>
  </w:p>
  <w:p w:rsidR="00EB40BA" w:rsidRDefault="00EB40BA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BA" w:rsidRDefault="00EB40BA">
    <w:pPr>
      <w:pStyle w:val="af2"/>
      <w:jc w:val="center"/>
    </w:pPr>
  </w:p>
  <w:p w:rsidR="00EB40BA" w:rsidRDefault="00EB40BA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5965"/>
    <w:rsid w:val="000E58E9"/>
    <w:rsid w:val="00107C74"/>
    <w:rsid w:val="00235448"/>
    <w:rsid w:val="00255221"/>
    <w:rsid w:val="002A66C1"/>
    <w:rsid w:val="00304718"/>
    <w:rsid w:val="003339FF"/>
    <w:rsid w:val="0035700D"/>
    <w:rsid w:val="00394F47"/>
    <w:rsid w:val="00413046"/>
    <w:rsid w:val="00476E85"/>
    <w:rsid w:val="004863D1"/>
    <w:rsid w:val="005F5A79"/>
    <w:rsid w:val="007F7639"/>
    <w:rsid w:val="00846B07"/>
    <w:rsid w:val="008C0188"/>
    <w:rsid w:val="008D50F1"/>
    <w:rsid w:val="009905FA"/>
    <w:rsid w:val="009B5B05"/>
    <w:rsid w:val="009D55EC"/>
    <w:rsid w:val="00A26EE7"/>
    <w:rsid w:val="00A9022A"/>
    <w:rsid w:val="00AB2746"/>
    <w:rsid w:val="00AB6D55"/>
    <w:rsid w:val="00AF6F81"/>
    <w:rsid w:val="00B62DD9"/>
    <w:rsid w:val="00CE482F"/>
    <w:rsid w:val="00D11E0C"/>
    <w:rsid w:val="00DB6ADF"/>
    <w:rsid w:val="00E41FAF"/>
    <w:rsid w:val="00E53593"/>
    <w:rsid w:val="00EB40BA"/>
    <w:rsid w:val="00ED2710"/>
    <w:rsid w:val="00FA6AA4"/>
    <w:rsid w:val="00FB7C77"/>
    <w:rsid w:val="00FD5042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16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2026-06-24T08:37:00Z</cp:lastPrinted>
  <dcterms:created xsi:type="dcterms:W3CDTF">2026-06-05T13:30:00Z</dcterms:created>
  <dcterms:modified xsi:type="dcterms:W3CDTF">2026-06-24T08:37:00Z</dcterms:modified>
</cp:coreProperties>
</file>